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157877" w14:textId="77777777" w:rsidR="006A4A35" w:rsidRPr="006A4A35" w:rsidRDefault="00B36954" w:rsidP="00A25365">
      <w:pPr>
        <w:pStyle w:val="OZNRODZAKTUtznustawalubrozporzdzenieiorganwydajcy"/>
      </w:pPr>
      <w:bookmarkStart w:id="0" w:name="_GoBack"/>
      <w:bookmarkEnd w:id="0"/>
      <w:r w:rsidRPr="006A4A35">
        <w:t>ZARZĄDZENIE nr…..</w:t>
      </w:r>
    </w:p>
    <w:p w14:paraId="0EBB5FCD" w14:textId="77777777" w:rsidR="006A4A35" w:rsidRPr="006A4A35" w:rsidRDefault="00B36954" w:rsidP="00A25365">
      <w:pPr>
        <w:pStyle w:val="OZNRODZAKTUtznustawalubrozporzdzenieiorganwydajcy"/>
      </w:pPr>
      <w:r w:rsidRPr="006A4A35">
        <w:t>Prezesa Rady Ministrów</w:t>
      </w:r>
    </w:p>
    <w:p w14:paraId="4556E49C" w14:textId="3880B19C" w:rsidR="006A4A35" w:rsidRPr="006A4A35" w:rsidRDefault="00B36954" w:rsidP="00A25365">
      <w:pPr>
        <w:pStyle w:val="DATAAKTUdatauchwalenialubwydaniaaktu"/>
      </w:pPr>
      <w:r w:rsidRPr="006A4A35">
        <w:t>z dnia………………..….</w:t>
      </w:r>
      <w:r w:rsidR="008C677B">
        <w:t xml:space="preserve">2021 </w:t>
      </w:r>
      <w:r>
        <w:t>r.</w:t>
      </w:r>
    </w:p>
    <w:p w14:paraId="318D03CC" w14:textId="77777777" w:rsidR="006A4A35" w:rsidRPr="006A4A35" w:rsidRDefault="00B36954" w:rsidP="00EF2E76">
      <w:pPr>
        <w:pStyle w:val="TYTUAKTUprzedmiotregulacjiustawylubrozporzdzenia"/>
      </w:pPr>
      <w:r w:rsidRPr="006A4A35">
        <w:t>w sprawie powołania Międzyresortowego Zespołu do spraw wdrożenia modelu gospodarstwa opiekuńczego</w:t>
      </w:r>
    </w:p>
    <w:p w14:paraId="09D77BC2" w14:textId="46754012" w:rsidR="006A4A35" w:rsidRPr="006A4A35" w:rsidRDefault="00B36954" w:rsidP="007B2BBB">
      <w:pPr>
        <w:pStyle w:val="NIEARTTEKSTtekstnieartykuowanynppodstprawnarozplubpreambua"/>
      </w:pPr>
      <w:r w:rsidRPr="006A4A35">
        <w:t>Na podstawie art. 12 ust. 1 pkt 3 i ust. 2 ustawy z dnia 8 sierpnia 1996 r. o Radzie Ministrów (Dz. U. z 20</w:t>
      </w:r>
      <w:r w:rsidR="008C677B">
        <w:t>21</w:t>
      </w:r>
      <w:r w:rsidRPr="006A4A35">
        <w:t xml:space="preserve"> r. poz. </w:t>
      </w:r>
      <w:r w:rsidR="008C677B">
        <w:t>178</w:t>
      </w:r>
      <w:r w:rsidRPr="006A4A35">
        <w:t>) zarządza się, co następuje:</w:t>
      </w:r>
    </w:p>
    <w:p w14:paraId="2AB3825E" w14:textId="77777777" w:rsidR="006A4A35" w:rsidRPr="000B7828" w:rsidRDefault="00B36954" w:rsidP="00703F65">
      <w:pPr>
        <w:pStyle w:val="ARTartustawynprozporzdzenia"/>
      </w:pPr>
      <w:r w:rsidRPr="00703F65">
        <w:rPr>
          <w:b/>
          <w:bCs/>
        </w:rPr>
        <w:t>§ 1.</w:t>
      </w:r>
      <w:r>
        <w:rPr>
          <w:b/>
        </w:rPr>
        <w:t xml:space="preserve"> </w:t>
      </w:r>
      <w:r w:rsidRPr="000B7828">
        <w:t xml:space="preserve">1. Tworzy się Międzyresortowy Zespół do spraw wdrożenia modelu gospodarstwa opiekuńczego, zwany dalej </w:t>
      </w:r>
      <w:r>
        <w:t>„</w:t>
      </w:r>
      <w:r w:rsidRPr="000B7828">
        <w:t>Zespołem</w:t>
      </w:r>
      <w:r>
        <w:t>”</w:t>
      </w:r>
      <w:r w:rsidRPr="000B7828">
        <w:t>.</w:t>
      </w:r>
    </w:p>
    <w:p w14:paraId="439D0F2A" w14:textId="77777777" w:rsidR="006A4A35" w:rsidRPr="000B7828" w:rsidRDefault="00B36954" w:rsidP="000B7828">
      <w:pPr>
        <w:pStyle w:val="USTustnpkodeksu"/>
      </w:pPr>
      <w:r w:rsidRPr="000B7828">
        <w:t>2. Zespół jest organem pomocniczym Rady Ministrów.</w:t>
      </w:r>
    </w:p>
    <w:p w14:paraId="7B5B8EE1" w14:textId="77777777" w:rsidR="006A4A35" w:rsidRPr="006A4A35" w:rsidRDefault="00B36954" w:rsidP="00EF2E76">
      <w:pPr>
        <w:pStyle w:val="ARTartustawynprozporzdzenia"/>
        <w:keepNext/>
      </w:pPr>
      <w:r w:rsidRPr="00703F65">
        <w:rPr>
          <w:b/>
        </w:rPr>
        <w:t>§ 2.</w:t>
      </w:r>
      <w:r>
        <w:t xml:space="preserve"> </w:t>
      </w:r>
      <w:r w:rsidRPr="006A4A35">
        <w:t>Do zadań Zespołu należy:</w:t>
      </w:r>
    </w:p>
    <w:p w14:paraId="028538AA" w14:textId="77777777" w:rsidR="006A4A35" w:rsidRPr="006A4A35" w:rsidRDefault="00B36954" w:rsidP="00A25365">
      <w:pPr>
        <w:pStyle w:val="PKTpunkt"/>
      </w:pPr>
      <w:r w:rsidRPr="006A4A35">
        <w:t>1)</w:t>
      </w:r>
      <w:r>
        <w:tab/>
      </w:r>
      <w:r w:rsidRPr="006A4A35">
        <w:t xml:space="preserve">analiza dokumentu pn. </w:t>
      </w:r>
      <w:r>
        <w:t>„</w:t>
      </w:r>
      <w:r w:rsidRPr="006A4A35">
        <w:t>Strategia wdrażania modelu gospodarstwa opiekuńczego</w:t>
      </w:r>
      <w:r>
        <w:t>”</w:t>
      </w:r>
      <w:r w:rsidRPr="006A4A35">
        <w:t xml:space="preserve">, zwanego dalej </w:t>
      </w:r>
      <w:r>
        <w:t>„</w:t>
      </w:r>
      <w:r w:rsidRPr="006A4A35">
        <w:t>Strategią</w:t>
      </w:r>
      <w:r>
        <w:t>”</w:t>
      </w:r>
      <w:r w:rsidRPr="006A4A35">
        <w:t>, przygotowanego przez konsorcjum w składzie Ministerstwo Rolnictwa i Rozwoju Wsi, Uniwersytet Rolniczy im. Hugona Kołłątaja w Kra</w:t>
      </w:r>
      <w:r>
        <w:t>kowie, Uniwersytet Jagielloński oraz</w:t>
      </w:r>
      <w:r w:rsidRPr="006A4A35">
        <w:t xml:space="preserve"> Centrum Doradztwa Rolniczego w Brwinowie oddział w Krakowie, realizujące w ramach I konkursu na projekty otwarte w ramach strategicznego programu badań naukowych i prac rozwojowych </w:t>
      </w:r>
      <w:r>
        <w:t>„</w:t>
      </w:r>
      <w:r w:rsidRPr="006A4A35">
        <w:t>Społeczny i gospodarczy rozwój Polski w warunkach globalizujących się rynków</w:t>
      </w:r>
      <w:r>
        <w:t>”</w:t>
      </w:r>
      <w:r w:rsidRPr="006A4A35">
        <w:t xml:space="preserve"> GOSPOSTRATEG, projekt pn. </w:t>
      </w:r>
      <w:r>
        <w:t>„</w:t>
      </w:r>
      <w:r w:rsidRPr="006A4A35">
        <w:t>Gospodarstwa opiekuńcze w rozwoju obszarów wiejskich wobec wyzwań demograficznych (GROWID)</w:t>
      </w:r>
      <w:r>
        <w:t>”</w:t>
      </w:r>
      <w:r w:rsidRPr="006A4A35">
        <w:t>;</w:t>
      </w:r>
    </w:p>
    <w:p w14:paraId="4BDB8D07" w14:textId="77777777" w:rsidR="006A4A35" w:rsidRPr="006A4A35" w:rsidRDefault="00B36954" w:rsidP="00A25365">
      <w:pPr>
        <w:pStyle w:val="PKTpunkt"/>
      </w:pPr>
      <w:r w:rsidRPr="006A4A35">
        <w:t>2)</w:t>
      </w:r>
      <w:r>
        <w:tab/>
      </w:r>
      <w:r w:rsidRPr="006A4A35">
        <w:t>wypracowanie propozycji ram prawnych i zasad służących prawidłowemu i efektywnemu wdrażaniu modelu gospodarstwa opiekuńczego, poprzez wskazanie i rekomendowanie wprowadzenia zmian w obowiązującym systemie prawnym, w tym wprowadzenia definicji rolnictwa społecznego oraz gospodarstwa opiekuńczego;</w:t>
      </w:r>
    </w:p>
    <w:p w14:paraId="40BE1305" w14:textId="1B27DF43" w:rsidR="006A4A35" w:rsidRPr="006A4A35" w:rsidRDefault="00B36954" w:rsidP="00A25365">
      <w:pPr>
        <w:pStyle w:val="PKTpunkt"/>
      </w:pPr>
      <w:r w:rsidRPr="006A4A35">
        <w:t>3)</w:t>
      </w:r>
      <w:r>
        <w:tab/>
      </w:r>
      <w:r w:rsidRPr="006A4A35">
        <w:t xml:space="preserve">monitorowanie </w:t>
      </w:r>
      <w:r w:rsidR="00A32C7C">
        <w:t xml:space="preserve">i analizowanie </w:t>
      </w:r>
      <w:r w:rsidRPr="006A4A35">
        <w:t>wdrażania modelu gospodarstwa opiekuńczego oraz rekomendowanie bieżących zmian tego modelu w zależności od uwarunkowań politycznych, prawnych, ekonomicznych i społecznych;</w:t>
      </w:r>
    </w:p>
    <w:p w14:paraId="56EC909D" w14:textId="77777777" w:rsidR="006A4A35" w:rsidRPr="006A4A35" w:rsidRDefault="00B36954" w:rsidP="00A25365">
      <w:pPr>
        <w:pStyle w:val="PKTpunkt"/>
      </w:pPr>
      <w:r w:rsidRPr="006A4A35">
        <w:t>4)</w:t>
      </w:r>
      <w:r>
        <w:tab/>
      </w:r>
      <w:r w:rsidRPr="006A4A35">
        <w:t>przygotowanie rekomendacji w zakresie przyjęcia Strategii przez Radę Ministrów uchwałą;</w:t>
      </w:r>
    </w:p>
    <w:p w14:paraId="4C74C328" w14:textId="63ACD651" w:rsidR="006A4A35" w:rsidRPr="006A4A35" w:rsidRDefault="00B36954" w:rsidP="00A25365">
      <w:pPr>
        <w:pStyle w:val="PKTpunkt"/>
      </w:pPr>
      <w:r w:rsidRPr="006A4A35">
        <w:t>5)</w:t>
      </w:r>
      <w:r>
        <w:tab/>
      </w:r>
      <w:r w:rsidR="00D063C8">
        <w:t>monitorowanie i analizowanie</w:t>
      </w:r>
      <w:r w:rsidR="00D063C8" w:rsidRPr="006A4A35">
        <w:t xml:space="preserve"> </w:t>
      </w:r>
      <w:r w:rsidRPr="006A4A35">
        <w:t>wdrażania Strategii i rekomendowanie jej bieżących zmian w zależności od uwarunkowań politycznych, prawnych, ekonomicznych i społecznych;</w:t>
      </w:r>
    </w:p>
    <w:p w14:paraId="366FB37E" w14:textId="77777777" w:rsidR="006A4A35" w:rsidRPr="006A4A35" w:rsidRDefault="00B36954" w:rsidP="00A25365">
      <w:pPr>
        <w:pStyle w:val="PKTpunkt"/>
      </w:pPr>
      <w:r w:rsidRPr="006A4A35">
        <w:lastRenderedPageBreak/>
        <w:t>6)</w:t>
      </w:r>
      <w:r>
        <w:tab/>
      </w:r>
      <w:r w:rsidRPr="006A4A35">
        <w:t>analiza obowiązującego stanu prawnego w kontekście dostępu do usług opiekuńczych świadczonych na obszarach wiejskich;</w:t>
      </w:r>
    </w:p>
    <w:p w14:paraId="7645BA11" w14:textId="77777777" w:rsidR="006A4A35" w:rsidRPr="006A4A35" w:rsidRDefault="00B36954" w:rsidP="00A25365">
      <w:pPr>
        <w:pStyle w:val="PKTpunkt"/>
      </w:pPr>
      <w:r w:rsidRPr="006A4A35">
        <w:t>7)</w:t>
      </w:r>
      <w:r>
        <w:tab/>
      </w:r>
      <w:r w:rsidRPr="006A4A35">
        <w:t>opiniowanie i rekomendowanie propozycji rozwiązań strategicznych, programowych, legislacyjnych, finansowych i edukacyjno-szkoleniowych, dotyczących działań w sferze publicznej w obszarze rolnictwa społecznego;</w:t>
      </w:r>
    </w:p>
    <w:p w14:paraId="6C002173" w14:textId="35ACF68B" w:rsidR="006A4A35" w:rsidRPr="006A4A35" w:rsidRDefault="00B36954" w:rsidP="00A25365">
      <w:pPr>
        <w:pStyle w:val="PKTpunkt"/>
      </w:pPr>
      <w:r w:rsidRPr="006A4A35">
        <w:t>8)</w:t>
      </w:r>
      <w:r>
        <w:tab/>
      </w:r>
      <w:r w:rsidRPr="006A4A35">
        <w:t xml:space="preserve">opracowanie założeń </w:t>
      </w:r>
      <w:r w:rsidR="00912082">
        <w:t xml:space="preserve">propozycji </w:t>
      </w:r>
      <w:r w:rsidRPr="006A4A35">
        <w:t>regulacji prawnych w zakresie</w:t>
      </w:r>
      <w:r w:rsidR="00F27F10">
        <w:t xml:space="preserve"> gospodarstw opiekuńczych</w:t>
      </w:r>
      <w:r w:rsidR="00850310">
        <w:t xml:space="preserve"> i rolnictwa społecznego</w:t>
      </w:r>
      <w:r w:rsidRPr="006A4A35">
        <w:t>;</w:t>
      </w:r>
    </w:p>
    <w:p w14:paraId="5C101B9B" w14:textId="77777777" w:rsidR="006A4A35" w:rsidRPr="006A4A35" w:rsidRDefault="00B36954" w:rsidP="00A25365">
      <w:pPr>
        <w:pStyle w:val="PKTpunkt"/>
      </w:pPr>
      <w:r w:rsidRPr="006A4A35">
        <w:t>9)</w:t>
      </w:r>
      <w:r>
        <w:tab/>
      </w:r>
      <w:r w:rsidRPr="006A4A35">
        <w:t>wypracowanie zasad współpracy międzyresortowej w zakresie rozwoju gospodarstw opiekuńczych.</w:t>
      </w:r>
    </w:p>
    <w:p w14:paraId="70FFF9A0" w14:textId="77777777" w:rsidR="006A4A35" w:rsidRPr="000A4754" w:rsidRDefault="00B36954" w:rsidP="00703F65">
      <w:pPr>
        <w:pStyle w:val="ARTartustawynprozporzdzenia"/>
      </w:pPr>
      <w:r w:rsidRPr="00703F65">
        <w:rPr>
          <w:b/>
        </w:rPr>
        <w:t>§ 3.</w:t>
      </w:r>
      <w:r>
        <w:t xml:space="preserve"> </w:t>
      </w:r>
      <w:r w:rsidRPr="000A4754">
        <w:t>1. W skład Zespołu wchodzą:</w:t>
      </w:r>
    </w:p>
    <w:p w14:paraId="271853AE" w14:textId="77777777" w:rsidR="006A4A35" w:rsidRPr="006A4A35" w:rsidRDefault="00B36954" w:rsidP="00A25365">
      <w:pPr>
        <w:pStyle w:val="PKTpunkt"/>
      </w:pPr>
      <w:r w:rsidRPr="006A4A35">
        <w:t>1)</w:t>
      </w:r>
      <w:r>
        <w:tab/>
      </w:r>
      <w:r w:rsidRPr="006A4A35">
        <w:t xml:space="preserve">przewodniczący ‒ wyznaczony przez ministra właściwego do spraw </w:t>
      </w:r>
      <w:r>
        <w:t>rozwoju wsi</w:t>
      </w:r>
      <w:r w:rsidRPr="006A4A35">
        <w:t xml:space="preserve"> sekretarz stanu lub podsekretarz stanu w Ministerstwie Rolnictwa i Rozwoju Wsi;</w:t>
      </w:r>
    </w:p>
    <w:p w14:paraId="6B4F0B0E" w14:textId="77777777" w:rsidR="006A4A35" w:rsidRPr="006A4A35" w:rsidRDefault="00B36954" w:rsidP="00EF2E76">
      <w:pPr>
        <w:pStyle w:val="PKTpunkt"/>
        <w:keepNext/>
      </w:pPr>
      <w:r w:rsidRPr="006A4A35">
        <w:t>2)</w:t>
      </w:r>
      <w:r>
        <w:tab/>
      </w:r>
      <w:r w:rsidRPr="006A4A35">
        <w:t>zastępcy przewodniczącego:</w:t>
      </w:r>
    </w:p>
    <w:p w14:paraId="526817EA" w14:textId="3C966E63" w:rsidR="006A4A35" w:rsidRPr="006A4A35" w:rsidRDefault="00B36954" w:rsidP="00A25365">
      <w:pPr>
        <w:pStyle w:val="LITlitera"/>
      </w:pPr>
      <w:r w:rsidRPr="006A4A35">
        <w:t>a)</w:t>
      </w:r>
      <w:r>
        <w:tab/>
      </w:r>
      <w:r w:rsidRPr="006A4A35">
        <w:t>sekretarz stanu lub podsekretarz stanu wyznaczony przez ministra właściwego do spraw</w:t>
      </w:r>
      <w:r>
        <w:t xml:space="preserve"> rozwoju wsi,</w:t>
      </w:r>
    </w:p>
    <w:p w14:paraId="7E6A4159" w14:textId="77777777" w:rsidR="006A4A35" w:rsidRPr="006A4A35" w:rsidRDefault="00B36954" w:rsidP="00A25365">
      <w:pPr>
        <w:pStyle w:val="LITlitera"/>
      </w:pPr>
      <w:r w:rsidRPr="006A4A35">
        <w:t>b)</w:t>
      </w:r>
      <w:r>
        <w:tab/>
      </w:r>
      <w:r w:rsidRPr="006A4A35">
        <w:t>dyrektor Departamentu Oświaty i Polityki Społecznej Wsi w Ministerstwie</w:t>
      </w:r>
      <w:r>
        <w:t xml:space="preserve"> </w:t>
      </w:r>
      <w:r w:rsidRPr="006A4A35">
        <w:t>Rolnictwa i Rozwoju Wsi;</w:t>
      </w:r>
    </w:p>
    <w:p w14:paraId="4D59EF43" w14:textId="77777777" w:rsidR="006A4A35" w:rsidRPr="006A4A35" w:rsidRDefault="00B36954" w:rsidP="00EF2E76">
      <w:pPr>
        <w:pStyle w:val="PKTpunkt"/>
        <w:keepNext/>
      </w:pPr>
      <w:r w:rsidRPr="006A4A35">
        <w:t>3)</w:t>
      </w:r>
      <w:r>
        <w:tab/>
      </w:r>
      <w:r w:rsidRPr="006A4A35">
        <w:t>członkowie:</w:t>
      </w:r>
    </w:p>
    <w:p w14:paraId="0E3CC7F7" w14:textId="31D1B46B" w:rsidR="006A4A35" w:rsidRPr="006A4A35" w:rsidRDefault="00B36954" w:rsidP="00EF2E76">
      <w:pPr>
        <w:pStyle w:val="LITlitera"/>
        <w:keepNext/>
      </w:pPr>
      <w:r w:rsidRPr="006A4A35">
        <w:t>a)</w:t>
      </w:r>
      <w:r>
        <w:tab/>
      </w:r>
      <w:r w:rsidRPr="006A4A35">
        <w:t>po jednym przedstawicielu</w:t>
      </w:r>
      <w:r w:rsidR="003036DE">
        <w:t>,</w:t>
      </w:r>
      <w:r w:rsidRPr="006A4A35">
        <w:t xml:space="preserve"> w randze dyrektora</w:t>
      </w:r>
      <w:r w:rsidR="001C58A5">
        <w:t xml:space="preserve"> lub zastępcy dyrektora</w:t>
      </w:r>
      <w:r w:rsidRPr="006A4A35">
        <w:t xml:space="preserve"> komórki organizacyjnej, wyznaczonym przez:</w:t>
      </w:r>
    </w:p>
    <w:p w14:paraId="65ABFD7F" w14:textId="0AE3433B" w:rsidR="006A4A35" w:rsidRDefault="00B36954" w:rsidP="00724611">
      <w:pPr>
        <w:pStyle w:val="TIRtiret"/>
        <w:rPr>
          <w:rFonts w:eastAsia="Calibri"/>
        </w:rPr>
      </w:pPr>
      <w:r w:rsidRPr="006A4A35">
        <w:rPr>
          <w:rFonts w:eastAsia="Calibri"/>
        </w:rPr>
        <w:t xml:space="preserve">‒ </w:t>
      </w:r>
      <w:r>
        <w:rPr>
          <w:rFonts w:eastAsia="Calibri"/>
        </w:rPr>
        <w:tab/>
      </w:r>
      <w:r w:rsidRPr="006A4A35">
        <w:rPr>
          <w:rFonts w:eastAsia="Calibri"/>
        </w:rPr>
        <w:t xml:space="preserve">ministra właściwego do spraw gospodarki, </w:t>
      </w:r>
      <w:r>
        <w:rPr>
          <w:rFonts w:eastAsia="Calibri"/>
        </w:rPr>
        <w:tab/>
      </w:r>
    </w:p>
    <w:p w14:paraId="455EE6FB" w14:textId="4B96F4A4" w:rsidR="0021682C" w:rsidRPr="006A4A35" w:rsidRDefault="00270A01" w:rsidP="007D6F39">
      <w:pPr>
        <w:pStyle w:val="TIRtiret"/>
        <w:rPr>
          <w:rFonts w:eastAsia="Calibri"/>
        </w:rPr>
      </w:pPr>
      <w:r>
        <w:rPr>
          <w:rFonts w:eastAsia="Calibri"/>
        </w:rPr>
        <w:t xml:space="preserve">‒ </w:t>
      </w:r>
      <w:r>
        <w:rPr>
          <w:rFonts w:eastAsia="Calibri"/>
        </w:rPr>
        <w:tab/>
      </w:r>
      <w:r w:rsidR="00E25557">
        <w:rPr>
          <w:rFonts w:eastAsia="Calibri"/>
        </w:rPr>
        <w:t xml:space="preserve">ministra </w:t>
      </w:r>
      <w:r w:rsidR="00E25557" w:rsidRPr="00895D03">
        <w:t>właściwego</w:t>
      </w:r>
      <w:r w:rsidR="00E25557">
        <w:rPr>
          <w:rFonts w:eastAsia="Calibri"/>
        </w:rPr>
        <w:t xml:space="preserve"> do spraw </w:t>
      </w:r>
      <w:r w:rsidR="00A45258">
        <w:rPr>
          <w:rFonts w:eastAsia="Calibri"/>
        </w:rPr>
        <w:t>rodziny,</w:t>
      </w:r>
    </w:p>
    <w:p w14:paraId="1228ECEC" w14:textId="77777777" w:rsidR="006A4A35" w:rsidRPr="006A4A35" w:rsidRDefault="00B36954" w:rsidP="000C29A6">
      <w:pPr>
        <w:pStyle w:val="TIRtiret"/>
        <w:rPr>
          <w:rFonts w:eastAsia="Calibri"/>
        </w:rPr>
      </w:pPr>
      <w:r w:rsidRPr="006A4A35">
        <w:rPr>
          <w:rFonts w:eastAsia="Calibri"/>
        </w:rPr>
        <w:t xml:space="preserve">‒ </w:t>
      </w:r>
      <w:r>
        <w:rPr>
          <w:rFonts w:eastAsia="Calibri"/>
        </w:rPr>
        <w:tab/>
      </w:r>
      <w:r w:rsidRPr="006A4A35">
        <w:rPr>
          <w:rFonts w:eastAsia="Calibri"/>
        </w:rPr>
        <w:t>ministra właściwego do spraw rozwoju regionalnego,</w:t>
      </w:r>
    </w:p>
    <w:p w14:paraId="4715CFE8" w14:textId="77777777" w:rsidR="006A4A35" w:rsidRPr="006A4A35" w:rsidRDefault="00B36954" w:rsidP="000C29A6">
      <w:pPr>
        <w:pStyle w:val="TIRtiret"/>
        <w:rPr>
          <w:rFonts w:eastAsia="Calibri"/>
        </w:rPr>
      </w:pPr>
      <w:r w:rsidRPr="006A4A35">
        <w:rPr>
          <w:rFonts w:eastAsia="Calibri"/>
        </w:rPr>
        <w:t xml:space="preserve">‒ </w:t>
      </w:r>
      <w:r>
        <w:rPr>
          <w:rFonts w:eastAsia="Calibri"/>
        </w:rPr>
        <w:tab/>
      </w:r>
      <w:r w:rsidRPr="006A4A35">
        <w:rPr>
          <w:rFonts w:eastAsia="Calibri"/>
        </w:rPr>
        <w:t>ministra właściwego do spraw finansów publicznych,</w:t>
      </w:r>
    </w:p>
    <w:p w14:paraId="69A46E55" w14:textId="082EFFEC" w:rsidR="006A4A35" w:rsidRPr="006A4A35" w:rsidRDefault="00B36954" w:rsidP="000C29A6">
      <w:pPr>
        <w:pStyle w:val="TIRtiret"/>
        <w:rPr>
          <w:rFonts w:eastAsia="Calibri"/>
        </w:rPr>
      </w:pPr>
      <w:r w:rsidRPr="006A4A35">
        <w:rPr>
          <w:rFonts w:eastAsia="Calibri"/>
        </w:rPr>
        <w:t xml:space="preserve">‒  </w:t>
      </w:r>
      <w:r>
        <w:rPr>
          <w:rFonts w:eastAsia="Calibri"/>
        </w:rPr>
        <w:tab/>
      </w:r>
      <w:r w:rsidRPr="006A4A35">
        <w:rPr>
          <w:rFonts w:eastAsia="Calibri"/>
        </w:rPr>
        <w:t xml:space="preserve">ministra właściwego do spraw zdrowia, </w:t>
      </w:r>
      <w:r>
        <w:rPr>
          <w:rFonts w:eastAsia="Calibri"/>
        </w:rPr>
        <w:tab/>
      </w:r>
    </w:p>
    <w:p w14:paraId="6429B4F4" w14:textId="77777777" w:rsidR="006A4A35" w:rsidRPr="006A4A35" w:rsidRDefault="00B36954" w:rsidP="000C29A6">
      <w:pPr>
        <w:pStyle w:val="TIRtiret"/>
      </w:pPr>
      <w:r w:rsidRPr="006A4A35">
        <w:t xml:space="preserve">‒ </w:t>
      </w:r>
      <w:r>
        <w:tab/>
      </w:r>
      <w:r w:rsidRPr="006A4A35">
        <w:t>Szefa Kancelarii Prezesa Rady Ministrów,</w:t>
      </w:r>
    </w:p>
    <w:p w14:paraId="2F0FDB12" w14:textId="77777777" w:rsidR="006A4A35" w:rsidRPr="006A4A35" w:rsidRDefault="00B36954" w:rsidP="000C29A6">
      <w:pPr>
        <w:pStyle w:val="TIRtiret"/>
      </w:pPr>
      <w:r w:rsidRPr="006A4A35">
        <w:t xml:space="preserve">‒ </w:t>
      </w:r>
      <w:r>
        <w:tab/>
      </w:r>
      <w:r w:rsidRPr="006A4A35">
        <w:t>Prezesa Kasy Rolniczego Ubezpieczenia Społecznego,</w:t>
      </w:r>
    </w:p>
    <w:p w14:paraId="0E5400A2" w14:textId="61869362" w:rsidR="006A4A35" w:rsidRDefault="00B36954" w:rsidP="000C29A6">
      <w:pPr>
        <w:pStyle w:val="TIRtiret"/>
        <w:rPr>
          <w:rFonts w:eastAsia="Calibri"/>
        </w:rPr>
      </w:pPr>
      <w:r w:rsidRPr="006A4A35">
        <w:t xml:space="preserve">‒ </w:t>
      </w:r>
      <w:r>
        <w:tab/>
      </w:r>
      <w:r w:rsidRPr="006A4A35">
        <w:t xml:space="preserve">Prezesa </w:t>
      </w:r>
      <w:r w:rsidR="00F20339">
        <w:t xml:space="preserve">Zarządu </w:t>
      </w:r>
      <w:r w:rsidRPr="006A4A35">
        <w:t xml:space="preserve">Państwowego Funduszu </w:t>
      </w:r>
      <w:r w:rsidRPr="006A4A35">
        <w:rPr>
          <w:rFonts w:eastAsia="Calibri"/>
        </w:rPr>
        <w:t>Rehabilitacji Osób Niepełnosprawnych,</w:t>
      </w:r>
    </w:p>
    <w:p w14:paraId="02D0F5F4" w14:textId="78D0D064" w:rsidR="0097438A" w:rsidRPr="006A4A35" w:rsidRDefault="00AE4A2C" w:rsidP="00895D03">
      <w:pPr>
        <w:pStyle w:val="LITlitera"/>
        <w:rPr>
          <w:rFonts w:eastAsia="Calibri"/>
        </w:rPr>
      </w:pPr>
      <w:r>
        <w:rPr>
          <w:rFonts w:eastAsia="Calibri"/>
        </w:rPr>
        <w:t>b)</w:t>
      </w:r>
      <w:r w:rsidR="003036DE">
        <w:rPr>
          <w:rFonts w:eastAsia="Calibri"/>
        </w:rPr>
        <w:tab/>
      </w:r>
      <w:r w:rsidR="000F4E98">
        <w:rPr>
          <w:rFonts w:eastAsia="Calibri"/>
        </w:rPr>
        <w:t>trzech przedstawicieli</w:t>
      </w:r>
      <w:r w:rsidR="003036DE">
        <w:rPr>
          <w:rFonts w:eastAsia="Calibri"/>
        </w:rPr>
        <w:t>,</w:t>
      </w:r>
      <w:r w:rsidR="000F4E98">
        <w:rPr>
          <w:rFonts w:eastAsia="Calibri"/>
        </w:rPr>
        <w:t xml:space="preserve"> </w:t>
      </w:r>
      <w:r w:rsidR="004B4293" w:rsidRPr="006A4A35">
        <w:t>w randze dyrektora</w:t>
      </w:r>
      <w:r w:rsidR="004B4293">
        <w:t xml:space="preserve"> lub zastępcy dyrektora</w:t>
      </w:r>
      <w:r w:rsidR="004B4293" w:rsidRPr="006A4A35">
        <w:t xml:space="preserve"> komórki organizacyjnej</w:t>
      </w:r>
      <w:r w:rsidR="00890577">
        <w:t>,</w:t>
      </w:r>
      <w:r w:rsidR="002C21C9">
        <w:t xml:space="preserve"> </w:t>
      </w:r>
      <w:r w:rsidR="004B4293" w:rsidRPr="006A4A35">
        <w:t>wyznaczony</w:t>
      </w:r>
      <w:r w:rsidR="00890577">
        <w:t>ch</w:t>
      </w:r>
      <w:r w:rsidR="004B4293" w:rsidRPr="006A4A35">
        <w:t xml:space="preserve"> przez</w:t>
      </w:r>
      <w:r w:rsidR="004B4293">
        <w:t xml:space="preserve"> </w:t>
      </w:r>
      <w:r w:rsidR="00E6061A" w:rsidRPr="006A4A35">
        <w:rPr>
          <w:rFonts w:eastAsia="Calibri"/>
        </w:rPr>
        <w:t>ministra właściwego do spraw zabezpieczenia społecznego</w:t>
      </w:r>
      <w:r w:rsidR="00890577">
        <w:rPr>
          <w:rFonts w:eastAsia="Calibri"/>
        </w:rPr>
        <w:t>;</w:t>
      </w:r>
    </w:p>
    <w:p w14:paraId="47A8F814" w14:textId="0E1CAF0B" w:rsidR="006A4A35" w:rsidRPr="006A4A35" w:rsidRDefault="00E6061A" w:rsidP="00A25365">
      <w:pPr>
        <w:pStyle w:val="LITlitera"/>
      </w:pPr>
      <w:r>
        <w:lastRenderedPageBreak/>
        <w:t>c</w:t>
      </w:r>
      <w:r w:rsidR="00B36954" w:rsidRPr="006A4A35">
        <w:t>)</w:t>
      </w:r>
      <w:r w:rsidR="00B36954">
        <w:tab/>
      </w:r>
      <w:r w:rsidR="00B36954" w:rsidRPr="006A4A35">
        <w:t xml:space="preserve"> pięciu przedstawicieli wyznaczonych przez ministra właściwego do spraw </w:t>
      </w:r>
      <w:r w:rsidR="00B36954">
        <w:t>rozwoju wsi</w:t>
      </w:r>
      <w:r w:rsidR="00B36954" w:rsidRPr="006A4A35">
        <w:t xml:space="preserve"> spośród pracowników Ministerstwa Rolnictwa i Rozwoju Wsi</w:t>
      </w:r>
      <w:r w:rsidR="00B36954">
        <w:t>;</w:t>
      </w:r>
    </w:p>
    <w:p w14:paraId="3841FE11" w14:textId="77777777" w:rsidR="006A4A35" w:rsidRPr="006A4A35" w:rsidRDefault="00B36954" w:rsidP="00A25365">
      <w:pPr>
        <w:pStyle w:val="PKTpunkt"/>
      </w:pPr>
      <w:r w:rsidRPr="006A4A35">
        <w:t>4)</w:t>
      </w:r>
      <w:r>
        <w:tab/>
      </w:r>
      <w:r w:rsidRPr="006A4A35">
        <w:t>sekretarz ‒ wyznaczony przez przewodniczącego pracownik Ministerstwa Rolnictwa i Rozwoju Wsi.</w:t>
      </w:r>
    </w:p>
    <w:p w14:paraId="00539F32" w14:textId="17B60764" w:rsidR="00834ABA" w:rsidRDefault="00B36954" w:rsidP="000C29A6">
      <w:pPr>
        <w:pStyle w:val="USTustnpkodeksu"/>
      </w:pPr>
      <w:r w:rsidRPr="000C29A6">
        <w:t>2. </w:t>
      </w:r>
      <w:r w:rsidR="007B4B37">
        <w:t>W skład Zespołu</w:t>
      </w:r>
      <w:r w:rsidR="00AB0DFF">
        <w:t>,</w:t>
      </w:r>
      <w:r w:rsidR="007B4B37">
        <w:t xml:space="preserve"> </w:t>
      </w:r>
      <w:r w:rsidR="009B2136">
        <w:t>jako członek</w:t>
      </w:r>
      <w:r w:rsidR="00AB0DFF">
        <w:t>,</w:t>
      </w:r>
      <w:r w:rsidR="009B2136">
        <w:t xml:space="preserve"> może </w:t>
      </w:r>
      <w:r w:rsidR="00352F31">
        <w:t xml:space="preserve">wchodzić przedstawiciel Szefa Kancelarii </w:t>
      </w:r>
      <w:r w:rsidR="009A7847">
        <w:t xml:space="preserve">Prezydenta </w:t>
      </w:r>
      <w:r w:rsidR="00352F31">
        <w:t xml:space="preserve">Rzeczypospolitej Polskiej </w:t>
      </w:r>
      <w:r w:rsidR="00471DA6">
        <w:t>wyznaczony przez Szefa Kancelarii Prezydenta R</w:t>
      </w:r>
      <w:r w:rsidR="00AB0DFF">
        <w:t xml:space="preserve">zeczypospolitej </w:t>
      </w:r>
      <w:r w:rsidR="00471DA6">
        <w:t>P</w:t>
      </w:r>
      <w:r w:rsidR="00AB0DFF">
        <w:t>olskiej</w:t>
      </w:r>
      <w:r w:rsidR="00352F31">
        <w:t>.</w:t>
      </w:r>
      <w:r w:rsidR="00471DA6">
        <w:t xml:space="preserve"> </w:t>
      </w:r>
    </w:p>
    <w:p w14:paraId="56BCB41B" w14:textId="4D7837E5" w:rsidR="006A4A35" w:rsidRPr="000C29A6" w:rsidRDefault="007B4B37" w:rsidP="000C29A6">
      <w:pPr>
        <w:pStyle w:val="USTustnpkodeksu"/>
      </w:pPr>
      <w:r>
        <w:t xml:space="preserve">3. </w:t>
      </w:r>
      <w:r w:rsidR="00B36954" w:rsidRPr="000C29A6">
        <w:t>Członkowie Zespołu, o których mowa w ust. 1 pkt 3</w:t>
      </w:r>
      <w:r w:rsidR="009746FD">
        <w:t xml:space="preserve"> i u</w:t>
      </w:r>
      <w:r w:rsidR="0043291B">
        <w:t>st. 2</w:t>
      </w:r>
      <w:r w:rsidR="00B36954" w:rsidRPr="000C29A6">
        <w:t>, mogą być zastępowani w pracach Zespołu przez upoważnionych przedstawicieli.</w:t>
      </w:r>
    </w:p>
    <w:p w14:paraId="20565929" w14:textId="77777777" w:rsidR="006A4A35" w:rsidRPr="006A4A35" w:rsidRDefault="00B36954" w:rsidP="00EF2E76">
      <w:pPr>
        <w:pStyle w:val="ARTartustawynprozporzdzenia"/>
        <w:keepNext/>
      </w:pPr>
      <w:r w:rsidRPr="00703F65">
        <w:rPr>
          <w:b/>
        </w:rPr>
        <w:t>§ 4.</w:t>
      </w:r>
      <w:r>
        <w:t xml:space="preserve"> </w:t>
      </w:r>
      <w:r w:rsidRPr="006A4A35">
        <w:t>Przewodniczący:</w:t>
      </w:r>
    </w:p>
    <w:p w14:paraId="2BA73C35" w14:textId="77777777" w:rsidR="006A4A35" w:rsidRPr="006A4A35" w:rsidRDefault="00B36954" w:rsidP="00A25365">
      <w:pPr>
        <w:pStyle w:val="PKTpunkt"/>
      </w:pPr>
      <w:r w:rsidRPr="006A4A35">
        <w:t>1)</w:t>
      </w:r>
      <w:r>
        <w:tab/>
      </w:r>
      <w:r w:rsidRPr="006A4A35">
        <w:t>zwołuje posiedzenia Zespołu z własnej inicjatywy lub na wniosek członka Zespołu;</w:t>
      </w:r>
    </w:p>
    <w:p w14:paraId="49BD8D94" w14:textId="77777777" w:rsidR="006A4A35" w:rsidRPr="006A4A35" w:rsidRDefault="00B36954" w:rsidP="00A25365">
      <w:pPr>
        <w:pStyle w:val="PKTpunkt"/>
      </w:pPr>
      <w:r w:rsidRPr="006A4A35">
        <w:t>2)</w:t>
      </w:r>
      <w:r>
        <w:tab/>
      </w:r>
      <w:r w:rsidRPr="006A4A35">
        <w:t>przewodniczy posiedzeniom;</w:t>
      </w:r>
    </w:p>
    <w:p w14:paraId="07ED35D2" w14:textId="77777777" w:rsidR="006A4A35" w:rsidRPr="006A4A35" w:rsidRDefault="00B36954" w:rsidP="00A25365">
      <w:pPr>
        <w:pStyle w:val="PKTpunkt"/>
      </w:pPr>
      <w:r w:rsidRPr="006A4A35">
        <w:t>3)</w:t>
      </w:r>
      <w:r>
        <w:tab/>
      </w:r>
      <w:r w:rsidRPr="006A4A35">
        <w:t>ustala harmonogram i porządek posiedzeń Zespołu, z uwzględnieniem wniosków zgłaszanych przez członków Zespołu;</w:t>
      </w:r>
    </w:p>
    <w:p w14:paraId="32365E9B" w14:textId="77777777" w:rsidR="006A4A35" w:rsidRPr="006A4A35" w:rsidRDefault="00B36954" w:rsidP="00A25365">
      <w:pPr>
        <w:pStyle w:val="PKTpunkt"/>
      </w:pPr>
      <w:r w:rsidRPr="006A4A35">
        <w:t>4)</w:t>
      </w:r>
      <w:r>
        <w:tab/>
      </w:r>
      <w:r w:rsidRPr="006A4A35">
        <w:t>wskazuje zastępcę, który w razie nieobecności przewodniczącego wykonuje jego zadania.</w:t>
      </w:r>
    </w:p>
    <w:p w14:paraId="6AD82551" w14:textId="77777777" w:rsidR="006A4A35" w:rsidRPr="00652EBE" w:rsidRDefault="00B36954" w:rsidP="00703F65">
      <w:pPr>
        <w:pStyle w:val="ARTartustawynprozporzdzenia"/>
      </w:pPr>
      <w:r w:rsidRPr="00703F65">
        <w:rPr>
          <w:b/>
        </w:rPr>
        <w:t>§ 5.</w:t>
      </w:r>
      <w:r>
        <w:t xml:space="preserve"> </w:t>
      </w:r>
      <w:r w:rsidRPr="00652EBE">
        <w:t>1. W celu realizacji zadań Zespołu przewodniczący może zapraszać, z własnej inicjatywy lub na wniosek członka Zespołu, inne osoby w charakterze ekspertów z głosem doradczym, w szczególności przedstawicieli członków konsorcjum, o którym mowa w § 2 pkt 1.</w:t>
      </w:r>
    </w:p>
    <w:p w14:paraId="011C796F" w14:textId="77777777" w:rsidR="006A4A35" w:rsidRPr="006A4A35" w:rsidRDefault="00B36954" w:rsidP="00652EBE">
      <w:pPr>
        <w:pStyle w:val="USTustnpkodeksu"/>
      </w:pPr>
      <w:r w:rsidRPr="006A4A35">
        <w:t>2.</w:t>
      </w:r>
      <w:r>
        <w:t> </w:t>
      </w:r>
      <w:r w:rsidRPr="006A4A35">
        <w:t>Przewodniczący może tworzyć grupy robocze i tematyczne złożone z członków Zespołu oraz osób zaproszonych do udziału w pracach Zespołu.</w:t>
      </w:r>
    </w:p>
    <w:p w14:paraId="3C6B451B" w14:textId="17CC5690" w:rsidR="006A4A35" w:rsidRPr="006A4A35" w:rsidRDefault="00B36954" w:rsidP="00A25365">
      <w:pPr>
        <w:pStyle w:val="USTustnpkodeksu"/>
      </w:pPr>
      <w:r w:rsidRPr="006A4A35">
        <w:t>3.</w:t>
      </w:r>
      <w:r>
        <w:t> </w:t>
      </w:r>
      <w:r w:rsidR="00895D03">
        <w:t xml:space="preserve">Członkowie Zespołu mogą, za zgodą przewodniczącego, wyznaczać pracowników </w:t>
      </w:r>
      <w:r w:rsidR="00895D03" w:rsidRPr="00AF64EA">
        <w:t>swoich urzędów do udziału w grupach roboczych i tematycznych</w:t>
      </w:r>
      <w:r w:rsidR="00895D03">
        <w:t>.</w:t>
      </w:r>
    </w:p>
    <w:p w14:paraId="7A46F5F9" w14:textId="77777777" w:rsidR="006A4A35" w:rsidRPr="006A4A35" w:rsidRDefault="00B36954" w:rsidP="00652EBE">
      <w:pPr>
        <w:pStyle w:val="USTustnpkodeksu"/>
      </w:pPr>
      <w:r w:rsidRPr="006A4A35">
        <w:t>4.</w:t>
      </w:r>
      <w:r>
        <w:t> </w:t>
      </w:r>
      <w:r w:rsidRPr="00652EBE">
        <w:t>Przewodniczący</w:t>
      </w:r>
      <w:r w:rsidRPr="006A4A35">
        <w:t xml:space="preserve"> może zlecać wykonanie opracowań, analiz, raportów lub ekspertyz.</w:t>
      </w:r>
    </w:p>
    <w:p w14:paraId="0F573C9C" w14:textId="77777777" w:rsidR="006A4A35" w:rsidRPr="006A4A35" w:rsidRDefault="00B36954" w:rsidP="00A25365">
      <w:pPr>
        <w:pStyle w:val="USTustnpkodeksu"/>
      </w:pPr>
      <w:r w:rsidRPr="006A4A35">
        <w:t>5.</w:t>
      </w:r>
      <w:r>
        <w:t> </w:t>
      </w:r>
      <w:r w:rsidRPr="006A4A35">
        <w:t>Przewodniczący może powierzać poszczególnym członkom Zespołu wykonanie określonych prac, niezbędnych do realizacji zadań Zespołu.</w:t>
      </w:r>
    </w:p>
    <w:p w14:paraId="20BCD68F" w14:textId="77777777" w:rsidR="006A4A35" w:rsidRPr="006A4A35" w:rsidRDefault="00B36954" w:rsidP="00703F65">
      <w:pPr>
        <w:pStyle w:val="ARTartustawynprozporzdzenia"/>
      </w:pPr>
      <w:r w:rsidRPr="00703F65">
        <w:rPr>
          <w:b/>
        </w:rPr>
        <w:t>§ 6.</w:t>
      </w:r>
      <w:r>
        <w:t xml:space="preserve"> </w:t>
      </w:r>
      <w:r w:rsidRPr="006A4A35">
        <w:t>1.</w:t>
      </w:r>
      <w:r>
        <w:t> </w:t>
      </w:r>
      <w:r w:rsidRPr="006A4A35">
        <w:t xml:space="preserve">Zespół </w:t>
      </w:r>
      <w:r w:rsidRPr="00652EBE">
        <w:t>obraduje</w:t>
      </w:r>
      <w:r w:rsidRPr="006A4A35">
        <w:t xml:space="preserve"> na posiedzeniach. Przewodniczący może, z uzasadnionych przyczyn, zarządzić przeprowadzenie posiedzenia Zespołu przy użyciu środków komunikacji elektronicznej.</w:t>
      </w:r>
    </w:p>
    <w:p w14:paraId="52C1A6B4" w14:textId="0F8C8C60" w:rsidR="006A4A35" w:rsidRPr="006A4A35" w:rsidRDefault="00B36954" w:rsidP="001D7FBB">
      <w:pPr>
        <w:pStyle w:val="USTustnpkodeksu"/>
      </w:pPr>
      <w:r w:rsidRPr="006A4A35">
        <w:t>2.</w:t>
      </w:r>
      <w:r>
        <w:t> </w:t>
      </w:r>
      <w:r w:rsidRPr="006A4A35">
        <w:t xml:space="preserve">Zespół podejmuje </w:t>
      </w:r>
      <w:r w:rsidR="003C083B">
        <w:t>rozstrzygnięcia</w:t>
      </w:r>
      <w:r w:rsidR="003C083B" w:rsidRPr="006A4A35">
        <w:t xml:space="preserve"> </w:t>
      </w:r>
      <w:r w:rsidRPr="006A4A35">
        <w:t xml:space="preserve">w formie uchwał. </w:t>
      </w:r>
      <w:r w:rsidR="00D97A2A">
        <w:t>U</w:t>
      </w:r>
      <w:r w:rsidR="00344800">
        <w:t>chwały podejmowane</w:t>
      </w:r>
      <w:r w:rsidR="00D97A2A">
        <w:t xml:space="preserve"> są</w:t>
      </w:r>
      <w:r w:rsidR="00344800">
        <w:t xml:space="preserve"> na posiedzeni</w:t>
      </w:r>
      <w:r w:rsidR="00EA56BE">
        <w:t>ach</w:t>
      </w:r>
      <w:r w:rsidR="00344800">
        <w:t xml:space="preserve"> lub w trybie obiegowym</w:t>
      </w:r>
      <w:r w:rsidR="00EA56BE">
        <w:t xml:space="preserve">. </w:t>
      </w:r>
    </w:p>
    <w:p w14:paraId="6A253263" w14:textId="1DF1F0A1" w:rsidR="006A4A35" w:rsidRDefault="00D45432" w:rsidP="00A25365">
      <w:pPr>
        <w:pStyle w:val="USTustnpkodeksu"/>
      </w:pPr>
      <w:r>
        <w:lastRenderedPageBreak/>
        <w:t>3</w:t>
      </w:r>
      <w:r w:rsidR="00B36954" w:rsidRPr="006A4A35">
        <w:t>.</w:t>
      </w:r>
      <w:r w:rsidR="00B36954">
        <w:t> </w:t>
      </w:r>
      <w:r w:rsidR="00B36954" w:rsidRPr="006A4A35">
        <w:t xml:space="preserve">Osobom zaproszonym do udziału w pracach Zespołu oraz </w:t>
      </w:r>
      <w:r w:rsidR="00B36954">
        <w:t>sekretarzowi</w:t>
      </w:r>
      <w:r w:rsidR="00B36954" w:rsidRPr="006A4A35">
        <w:t xml:space="preserve"> nie przysługuje prawo do udziału w głosowaniu nad uchwałami.</w:t>
      </w:r>
    </w:p>
    <w:p w14:paraId="091043CF" w14:textId="7B2A7216" w:rsidR="00756521" w:rsidRDefault="00D45432" w:rsidP="00756521">
      <w:pPr>
        <w:pStyle w:val="USTustnpkodeksu"/>
      </w:pPr>
      <w:r>
        <w:t xml:space="preserve">4. </w:t>
      </w:r>
      <w:r w:rsidR="00E1028A">
        <w:t>Szczegółową o</w:t>
      </w:r>
      <w:r w:rsidR="00756521">
        <w:t xml:space="preserve">rganizację i </w:t>
      </w:r>
      <w:r w:rsidR="00E1028A">
        <w:t xml:space="preserve">szczegółowy </w:t>
      </w:r>
      <w:r w:rsidR="00756521">
        <w:t>tryb pracy Zespołu</w:t>
      </w:r>
      <w:r w:rsidR="00CA1A09">
        <w:t xml:space="preserve"> </w:t>
      </w:r>
      <w:r w:rsidR="00756521" w:rsidRPr="00AF64EA">
        <w:t xml:space="preserve">określa </w:t>
      </w:r>
      <w:r w:rsidR="00E1028A" w:rsidRPr="00AF64EA">
        <w:t>r</w:t>
      </w:r>
      <w:r w:rsidR="00756521" w:rsidRPr="00AF64EA">
        <w:t>egulamin</w:t>
      </w:r>
      <w:r w:rsidR="00E1028A" w:rsidRPr="00AF64EA">
        <w:t xml:space="preserve"> uchwalony na pierwszym posied</w:t>
      </w:r>
      <w:r w:rsidR="00E1028A">
        <w:t>zeniu</w:t>
      </w:r>
      <w:r w:rsidR="00270A01">
        <w:t xml:space="preserve"> Zespołu</w:t>
      </w:r>
      <w:r w:rsidR="00E1028A">
        <w:t>, zwykłą większością głosów w obecności co najmniej połowy liczby członków Zespołu</w:t>
      </w:r>
      <w:r w:rsidR="00756521">
        <w:t>.</w:t>
      </w:r>
    </w:p>
    <w:p w14:paraId="300AE87E" w14:textId="77777777" w:rsidR="006A4A35" w:rsidRPr="006A4A35" w:rsidRDefault="00B36954" w:rsidP="00EB4355">
      <w:pPr>
        <w:pStyle w:val="ARTartustawynprozporzdzenia"/>
      </w:pPr>
      <w:r w:rsidRPr="00703F65">
        <w:rPr>
          <w:b/>
        </w:rPr>
        <w:t>§ 7.</w:t>
      </w:r>
      <w:r>
        <w:t xml:space="preserve"> </w:t>
      </w:r>
      <w:r w:rsidRPr="006A4A35">
        <w:t>Protokół z posiedzenia Zespołu sporządza sekretarz. Protokół podpisuje osoba przewodnicząca posiedzeniu oraz sekretarz.</w:t>
      </w:r>
    </w:p>
    <w:p w14:paraId="2D85EC29" w14:textId="03BE209D" w:rsidR="006A4A35" w:rsidRPr="006A4A35" w:rsidRDefault="00B36954" w:rsidP="0098416A">
      <w:pPr>
        <w:pStyle w:val="ARTartustawynprozporzdzenia"/>
      </w:pPr>
      <w:r w:rsidRPr="00703F65">
        <w:rPr>
          <w:b/>
        </w:rPr>
        <w:t>§ 8.</w:t>
      </w:r>
      <w:r>
        <w:t xml:space="preserve"> </w:t>
      </w:r>
      <w:r w:rsidRPr="006A4A35">
        <w:t>Organy administracji rządowej oraz</w:t>
      </w:r>
      <w:r w:rsidR="003660CD">
        <w:t xml:space="preserve"> </w:t>
      </w:r>
      <w:r w:rsidR="003B35D3" w:rsidRPr="003B35D3">
        <w:t>podległe im jednostki organizacyjne lub przez nie nadzorowane</w:t>
      </w:r>
      <w:r w:rsidRPr="006A4A35">
        <w:t>, na wniosek przewodniczącego, udzielają Zespołowi, w ramach swoich kompetencji, pomocy przy wykonywaniu jego zadań, w szczególności przedstawiają niezbędne informacje i dokumenty.</w:t>
      </w:r>
    </w:p>
    <w:p w14:paraId="05C1B831" w14:textId="77777777" w:rsidR="006A4A35" w:rsidRPr="006A4A35" w:rsidRDefault="00B36954" w:rsidP="00703F65">
      <w:pPr>
        <w:pStyle w:val="ARTartustawynprozporzdzenia"/>
      </w:pPr>
      <w:r w:rsidRPr="00703F65">
        <w:rPr>
          <w:b/>
        </w:rPr>
        <w:t xml:space="preserve">§ </w:t>
      </w:r>
      <w:r>
        <w:rPr>
          <w:b/>
        </w:rPr>
        <w:t>9</w:t>
      </w:r>
      <w:r w:rsidRPr="00703F65">
        <w:rPr>
          <w:b/>
        </w:rPr>
        <w:t>.</w:t>
      </w:r>
      <w:r>
        <w:t xml:space="preserve"> </w:t>
      </w:r>
      <w:r w:rsidRPr="006A4A35">
        <w:t>1.</w:t>
      </w:r>
      <w:r>
        <w:t> </w:t>
      </w:r>
      <w:r w:rsidRPr="006A4A35">
        <w:t xml:space="preserve">Obsługę </w:t>
      </w:r>
      <w:r w:rsidRPr="00E91D84">
        <w:t>techniczno</w:t>
      </w:r>
      <w:r w:rsidRPr="006A4A35">
        <w:t>-organizacyjną oraz biurową prac Zespołu zapewnia Departament Oświaty i Polityki Społecznej Wsi w Ministerstwie Rolnictwa i Rozwoju Wsi.</w:t>
      </w:r>
    </w:p>
    <w:p w14:paraId="73C3D45D" w14:textId="77777777" w:rsidR="006A4A35" w:rsidRPr="006A4A35" w:rsidRDefault="00B36954" w:rsidP="00E91D84">
      <w:pPr>
        <w:pStyle w:val="USTustnpkodeksu"/>
      </w:pPr>
      <w:r w:rsidRPr="006A4A35">
        <w:t>2.</w:t>
      </w:r>
      <w:r>
        <w:t> </w:t>
      </w:r>
      <w:r w:rsidRPr="006A4A35">
        <w:t xml:space="preserve">Wydatki na obsługę, o której mowa w </w:t>
      </w:r>
      <w:r w:rsidRPr="00E91D84">
        <w:t>ust</w:t>
      </w:r>
      <w:r w:rsidRPr="006A4A35">
        <w:t xml:space="preserve">. 1, są pokrywane z budżetu państwa z części, której dysponentem jest minister właściwy do spraw </w:t>
      </w:r>
      <w:r>
        <w:t>rozwoju wsi</w:t>
      </w:r>
      <w:r w:rsidRPr="006A4A35">
        <w:t>.</w:t>
      </w:r>
    </w:p>
    <w:p w14:paraId="3AB6E634" w14:textId="77777777" w:rsidR="006A4A35" w:rsidRPr="006A4A35" w:rsidRDefault="00B36954" w:rsidP="005744E8">
      <w:pPr>
        <w:pStyle w:val="ARTartustawynprozporzdzenia"/>
      </w:pPr>
      <w:r w:rsidRPr="00703F65">
        <w:rPr>
          <w:b/>
        </w:rPr>
        <w:t>§ 10.</w:t>
      </w:r>
      <w:r>
        <w:t xml:space="preserve"> </w:t>
      </w:r>
      <w:r w:rsidRPr="006A4A35">
        <w:t>Udział w pracach Zespołu jest nieodpłatny.</w:t>
      </w:r>
    </w:p>
    <w:p w14:paraId="15AA1A75" w14:textId="57F3B4DE" w:rsidR="006A4A35" w:rsidRDefault="00B36954" w:rsidP="005744E8">
      <w:pPr>
        <w:pStyle w:val="ARTartustawynprozporzdzenia"/>
      </w:pPr>
      <w:bookmarkStart w:id="1" w:name="_Hlk61829012"/>
      <w:r w:rsidRPr="00703F65">
        <w:rPr>
          <w:b/>
        </w:rPr>
        <w:t>§ 11.</w:t>
      </w:r>
      <w:r>
        <w:t xml:space="preserve"> </w:t>
      </w:r>
      <w:bookmarkEnd w:id="1"/>
      <w:r w:rsidRPr="006A4A35">
        <w:t>Przewodniczący przedstawia Radzie Ministrów coroczn</w:t>
      </w:r>
      <w:r>
        <w:t>i</w:t>
      </w:r>
      <w:r w:rsidRPr="006A4A35">
        <w:t>e, w terminie do końca lipca, sprawozdanie z realizacji zadań Zespołu za rok poprzedni.</w:t>
      </w:r>
    </w:p>
    <w:p w14:paraId="3B6E984B" w14:textId="2C43559D" w:rsidR="00E70A9C" w:rsidRPr="00493BDE" w:rsidRDefault="00E70A9C" w:rsidP="00697D34">
      <w:pPr>
        <w:pStyle w:val="ARTartustawynprozporzdzenia"/>
      </w:pPr>
      <w:r w:rsidRPr="00493BDE">
        <w:rPr>
          <w:rStyle w:val="Ppogrubienie"/>
        </w:rPr>
        <w:t>§ 12.</w:t>
      </w:r>
      <w:r w:rsidR="00BD4A71" w:rsidRPr="00493BDE">
        <w:t xml:space="preserve"> </w:t>
      </w:r>
      <w:r w:rsidR="009628D4" w:rsidRPr="00493BDE">
        <w:t xml:space="preserve">1. </w:t>
      </w:r>
      <w:r w:rsidR="00A0294C" w:rsidRPr="00493BDE">
        <w:t xml:space="preserve">Przewodniczący przedstawia Radzie Ministrów </w:t>
      </w:r>
      <w:r w:rsidR="00BA66D3" w:rsidRPr="00493BDE">
        <w:t xml:space="preserve">sprawozdanie końcowe z prac Zespołu. </w:t>
      </w:r>
      <w:r w:rsidR="00AA480C" w:rsidRPr="00493BDE">
        <w:t xml:space="preserve"> </w:t>
      </w:r>
    </w:p>
    <w:p w14:paraId="10774384" w14:textId="6E926837" w:rsidR="002B5ECE" w:rsidRPr="006A4A35" w:rsidRDefault="00BD4A71" w:rsidP="00493BDE">
      <w:pPr>
        <w:pStyle w:val="USTustnpkodeksu"/>
      </w:pPr>
      <w:r>
        <w:t xml:space="preserve">2. </w:t>
      </w:r>
      <w:r w:rsidR="00462EAD">
        <w:t xml:space="preserve">Zespół </w:t>
      </w:r>
      <w:r w:rsidR="003B35D3">
        <w:t>ulega rozwiązaniu</w:t>
      </w:r>
      <w:r w:rsidR="00462EAD">
        <w:t xml:space="preserve"> z dniem z</w:t>
      </w:r>
      <w:r w:rsidR="00D800CC">
        <w:t>atwierdzeni</w:t>
      </w:r>
      <w:r w:rsidR="00462EAD">
        <w:t>a</w:t>
      </w:r>
      <w:r w:rsidR="00D800CC">
        <w:t xml:space="preserve"> sprawozdania</w:t>
      </w:r>
      <w:r w:rsidR="00462EAD">
        <w:t>,</w:t>
      </w:r>
      <w:r w:rsidR="00D800CC">
        <w:t xml:space="preserve"> </w:t>
      </w:r>
      <w:r w:rsidR="00462EAD">
        <w:t>o którym mowa w ust. 1,</w:t>
      </w:r>
      <w:r w:rsidR="00D800CC">
        <w:t xml:space="preserve"> przez Radę Ministrów</w:t>
      </w:r>
      <w:r w:rsidR="00EE1B2D">
        <w:t>.</w:t>
      </w:r>
    </w:p>
    <w:p w14:paraId="39C5AB82" w14:textId="01B4E8F7" w:rsidR="006A4A35" w:rsidRPr="006A4A35" w:rsidRDefault="00B36954" w:rsidP="005744E8">
      <w:pPr>
        <w:pStyle w:val="ARTartustawynprozporzdzenia"/>
      </w:pPr>
      <w:r w:rsidRPr="00703F65">
        <w:rPr>
          <w:b/>
        </w:rPr>
        <w:t xml:space="preserve">§ </w:t>
      </w:r>
      <w:r w:rsidR="009B129C">
        <w:rPr>
          <w:b/>
        </w:rPr>
        <w:t>13.</w:t>
      </w:r>
      <w:r>
        <w:t xml:space="preserve"> </w:t>
      </w:r>
      <w:r w:rsidRPr="006A4A35">
        <w:t>Zarządzenie wchodzi w życie z dniem następującym po dniu ogłoszenia.</w:t>
      </w:r>
    </w:p>
    <w:p w14:paraId="6F516C1F" w14:textId="77777777" w:rsidR="006A4A35" w:rsidRDefault="00971D04" w:rsidP="006A4A35"/>
    <w:p w14:paraId="21ADCF8F" w14:textId="77777777" w:rsidR="00331135" w:rsidRPr="006A4A35" w:rsidRDefault="00B36954" w:rsidP="00331135">
      <w:pPr>
        <w:pStyle w:val="NAZORGWYDnazwaorganuwydajcegoprojektowanyakt"/>
      </w:pPr>
      <w:r>
        <w:t>Prezes Rady Ministrów</w:t>
      </w:r>
    </w:p>
    <w:p w14:paraId="0D20F68B" w14:textId="2062FEE0" w:rsidR="00CA1A09" w:rsidRPr="00737F6A" w:rsidRDefault="00CA1A09" w:rsidP="00CA1A09"/>
    <w:sectPr w:rsidR="00CA1A09" w:rsidRPr="00737F6A" w:rsidSect="001A7F15">
      <w:headerReference w:type="default" r:id="rId9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2DD57A" w14:textId="77777777" w:rsidR="00971D04" w:rsidRDefault="00971D04">
      <w:pPr>
        <w:spacing w:after="0" w:line="240" w:lineRule="auto"/>
      </w:pPr>
      <w:r>
        <w:separator/>
      </w:r>
    </w:p>
  </w:endnote>
  <w:endnote w:type="continuationSeparator" w:id="0">
    <w:p w14:paraId="4D80C687" w14:textId="77777777" w:rsidR="00971D04" w:rsidRDefault="00971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98B5D1" w14:textId="77777777" w:rsidR="00971D04" w:rsidRDefault="00971D04">
      <w:pPr>
        <w:spacing w:after="0" w:line="240" w:lineRule="auto"/>
      </w:pPr>
      <w:r>
        <w:separator/>
      </w:r>
    </w:p>
  </w:footnote>
  <w:footnote w:type="continuationSeparator" w:id="0">
    <w:p w14:paraId="3FFE493D" w14:textId="77777777" w:rsidR="00971D04" w:rsidRDefault="00971D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43FBD6" w14:textId="0E53849D" w:rsidR="00CC3E3D" w:rsidRPr="00B371CC" w:rsidRDefault="00B36954" w:rsidP="00B371CC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6B0D83">
      <w:rPr>
        <w:noProof/>
      </w:rPr>
      <w:t>4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41325"/>
    <w:multiLevelType w:val="hybridMultilevel"/>
    <w:tmpl w:val="8026A820"/>
    <w:lvl w:ilvl="0" w:tplc="B316EF32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plc="D966A91C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BAAE75C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3A8EB910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11126610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E0AEF60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E530F068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7DD28462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1F4C1162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 w15:restartNumberingAfterBreak="0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3433443"/>
    <w:multiLevelType w:val="hybridMultilevel"/>
    <w:tmpl w:val="20DACDFE"/>
    <w:lvl w:ilvl="0" w:tplc="16AE7B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106BEF8" w:tentative="1">
      <w:start w:val="1"/>
      <w:numFmt w:val="lowerLetter"/>
      <w:lvlText w:val="%2."/>
      <w:lvlJc w:val="left"/>
      <w:pPr>
        <w:ind w:left="1440" w:hanging="360"/>
      </w:pPr>
    </w:lvl>
    <w:lvl w:ilvl="2" w:tplc="DF729BC4" w:tentative="1">
      <w:start w:val="1"/>
      <w:numFmt w:val="lowerRoman"/>
      <w:lvlText w:val="%3."/>
      <w:lvlJc w:val="right"/>
      <w:pPr>
        <w:ind w:left="2160" w:hanging="180"/>
      </w:pPr>
    </w:lvl>
    <w:lvl w:ilvl="3" w:tplc="3880F280" w:tentative="1">
      <w:start w:val="1"/>
      <w:numFmt w:val="decimal"/>
      <w:lvlText w:val="%4."/>
      <w:lvlJc w:val="left"/>
      <w:pPr>
        <w:ind w:left="2880" w:hanging="360"/>
      </w:pPr>
    </w:lvl>
    <w:lvl w:ilvl="4" w:tplc="DC6EE388" w:tentative="1">
      <w:start w:val="1"/>
      <w:numFmt w:val="lowerLetter"/>
      <w:lvlText w:val="%5."/>
      <w:lvlJc w:val="left"/>
      <w:pPr>
        <w:ind w:left="3600" w:hanging="360"/>
      </w:pPr>
    </w:lvl>
    <w:lvl w:ilvl="5" w:tplc="87D20C88" w:tentative="1">
      <w:start w:val="1"/>
      <w:numFmt w:val="lowerRoman"/>
      <w:lvlText w:val="%6."/>
      <w:lvlJc w:val="right"/>
      <w:pPr>
        <w:ind w:left="4320" w:hanging="180"/>
      </w:pPr>
    </w:lvl>
    <w:lvl w:ilvl="6" w:tplc="2C16CE7A" w:tentative="1">
      <w:start w:val="1"/>
      <w:numFmt w:val="decimal"/>
      <w:lvlText w:val="%7."/>
      <w:lvlJc w:val="left"/>
      <w:pPr>
        <w:ind w:left="5040" w:hanging="360"/>
      </w:pPr>
    </w:lvl>
    <w:lvl w:ilvl="7" w:tplc="C922D784" w:tentative="1">
      <w:start w:val="1"/>
      <w:numFmt w:val="lowerLetter"/>
      <w:lvlText w:val="%8."/>
      <w:lvlJc w:val="left"/>
      <w:pPr>
        <w:ind w:left="5760" w:hanging="360"/>
      </w:pPr>
    </w:lvl>
    <w:lvl w:ilvl="8" w:tplc="6F3489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C93D3D"/>
    <w:multiLevelType w:val="hybridMultilevel"/>
    <w:tmpl w:val="726AC678"/>
    <w:lvl w:ilvl="0" w:tplc="3EAEE956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4E82508A" w:tentative="1">
      <w:start w:val="1"/>
      <w:numFmt w:val="lowerLetter"/>
      <w:lvlText w:val="%2."/>
      <w:lvlJc w:val="left"/>
      <w:pPr>
        <w:ind w:left="2463" w:hanging="360"/>
      </w:pPr>
    </w:lvl>
    <w:lvl w:ilvl="2" w:tplc="4E58F82E" w:tentative="1">
      <w:start w:val="1"/>
      <w:numFmt w:val="lowerRoman"/>
      <w:lvlText w:val="%3."/>
      <w:lvlJc w:val="right"/>
      <w:pPr>
        <w:ind w:left="3183" w:hanging="180"/>
      </w:pPr>
    </w:lvl>
    <w:lvl w:ilvl="3" w:tplc="B97E9B84" w:tentative="1">
      <w:start w:val="1"/>
      <w:numFmt w:val="decimal"/>
      <w:lvlText w:val="%4."/>
      <w:lvlJc w:val="left"/>
      <w:pPr>
        <w:ind w:left="3903" w:hanging="360"/>
      </w:pPr>
    </w:lvl>
    <w:lvl w:ilvl="4" w:tplc="AFAAB7E6" w:tentative="1">
      <w:start w:val="1"/>
      <w:numFmt w:val="lowerLetter"/>
      <w:lvlText w:val="%5."/>
      <w:lvlJc w:val="left"/>
      <w:pPr>
        <w:ind w:left="4623" w:hanging="360"/>
      </w:pPr>
    </w:lvl>
    <w:lvl w:ilvl="5" w:tplc="7C6E250C" w:tentative="1">
      <w:start w:val="1"/>
      <w:numFmt w:val="lowerRoman"/>
      <w:lvlText w:val="%6."/>
      <w:lvlJc w:val="right"/>
      <w:pPr>
        <w:ind w:left="5343" w:hanging="180"/>
      </w:pPr>
    </w:lvl>
    <w:lvl w:ilvl="6" w:tplc="B29E09EA" w:tentative="1">
      <w:start w:val="1"/>
      <w:numFmt w:val="decimal"/>
      <w:lvlText w:val="%7."/>
      <w:lvlJc w:val="left"/>
      <w:pPr>
        <w:ind w:left="6063" w:hanging="360"/>
      </w:pPr>
    </w:lvl>
    <w:lvl w:ilvl="7" w:tplc="D846ABF4" w:tentative="1">
      <w:start w:val="1"/>
      <w:numFmt w:val="lowerLetter"/>
      <w:lvlText w:val="%8."/>
      <w:lvlJc w:val="left"/>
      <w:pPr>
        <w:ind w:left="6783" w:hanging="360"/>
      </w:pPr>
    </w:lvl>
    <w:lvl w:ilvl="8" w:tplc="28882ED4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 w15:restartNumberingAfterBreak="0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 w15:restartNumberingAfterBreak="0">
    <w:nsid w:val="1F653082"/>
    <w:multiLevelType w:val="hybridMultilevel"/>
    <w:tmpl w:val="1850341C"/>
    <w:lvl w:ilvl="0" w:tplc="FBBE59D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B169DA2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CEE6D320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187EDB52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700A89BC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64E2BC12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82BCFFD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8092BF82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7E28221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 w15:restartNumberingAfterBreak="0">
    <w:nsid w:val="20EA6547"/>
    <w:multiLevelType w:val="hybridMultilevel"/>
    <w:tmpl w:val="23E2E270"/>
    <w:lvl w:ilvl="0" w:tplc="F22AF922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2E4EB52C" w:tentative="1">
      <w:start w:val="1"/>
      <w:numFmt w:val="lowerLetter"/>
      <w:lvlText w:val="%2."/>
      <w:lvlJc w:val="left"/>
      <w:pPr>
        <w:ind w:left="1440" w:hanging="360"/>
      </w:pPr>
    </w:lvl>
    <w:lvl w:ilvl="2" w:tplc="D1BA6B32" w:tentative="1">
      <w:start w:val="1"/>
      <w:numFmt w:val="lowerRoman"/>
      <w:lvlText w:val="%3."/>
      <w:lvlJc w:val="right"/>
      <w:pPr>
        <w:ind w:left="2160" w:hanging="180"/>
      </w:pPr>
    </w:lvl>
    <w:lvl w:ilvl="3" w:tplc="D8085220" w:tentative="1">
      <w:start w:val="1"/>
      <w:numFmt w:val="decimal"/>
      <w:lvlText w:val="%4."/>
      <w:lvlJc w:val="left"/>
      <w:pPr>
        <w:ind w:left="2880" w:hanging="360"/>
      </w:pPr>
    </w:lvl>
    <w:lvl w:ilvl="4" w:tplc="17184EC2" w:tentative="1">
      <w:start w:val="1"/>
      <w:numFmt w:val="lowerLetter"/>
      <w:lvlText w:val="%5."/>
      <w:lvlJc w:val="left"/>
      <w:pPr>
        <w:ind w:left="3600" w:hanging="360"/>
      </w:pPr>
    </w:lvl>
    <w:lvl w:ilvl="5" w:tplc="E02C7B4A" w:tentative="1">
      <w:start w:val="1"/>
      <w:numFmt w:val="lowerRoman"/>
      <w:lvlText w:val="%6."/>
      <w:lvlJc w:val="right"/>
      <w:pPr>
        <w:ind w:left="4320" w:hanging="180"/>
      </w:pPr>
    </w:lvl>
    <w:lvl w:ilvl="6" w:tplc="42843A7E" w:tentative="1">
      <w:start w:val="1"/>
      <w:numFmt w:val="decimal"/>
      <w:lvlText w:val="%7."/>
      <w:lvlJc w:val="left"/>
      <w:pPr>
        <w:ind w:left="5040" w:hanging="360"/>
      </w:pPr>
    </w:lvl>
    <w:lvl w:ilvl="7" w:tplc="69BE1C00" w:tentative="1">
      <w:start w:val="1"/>
      <w:numFmt w:val="lowerLetter"/>
      <w:lvlText w:val="%8."/>
      <w:lvlJc w:val="left"/>
      <w:pPr>
        <w:ind w:left="5760" w:hanging="360"/>
      </w:pPr>
    </w:lvl>
    <w:lvl w:ilvl="8" w:tplc="9A6CCF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 w15:restartNumberingAfterBreak="0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ED85ACF"/>
    <w:multiLevelType w:val="hybridMultilevel"/>
    <w:tmpl w:val="2D880CC4"/>
    <w:lvl w:ilvl="0" w:tplc="3E54AAD2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B77A3E96" w:tentative="1">
      <w:start w:val="1"/>
      <w:numFmt w:val="lowerLetter"/>
      <w:lvlText w:val="%2."/>
      <w:lvlJc w:val="left"/>
      <w:pPr>
        <w:ind w:left="3348" w:hanging="360"/>
      </w:pPr>
    </w:lvl>
    <w:lvl w:ilvl="2" w:tplc="6E402330" w:tentative="1">
      <w:start w:val="1"/>
      <w:numFmt w:val="lowerRoman"/>
      <w:lvlText w:val="%3."/>
      <w:lvlJc w:val="right"/>
      <w:pPr>
        <w:ind w:left="4068" w:hanging="180"/>
      </w:pPr>
    </w:lvl>
    <w:lvl w:ilvl="3" w:tplc="557E1CB6" w:tentative="1">
      <w:start w:val="1"/>
      <w:numFmt w:val="decimal"/>
      <w:lvlText w:val="%4."/>
      <w:lvlJc w:val="left"/>
      <w:pPr>
        <w:ind w:left="4788" w:hanging="360"/>
      </w:pPr>
    </w:lvl>
    <w:lvl w:ilvl="4" w:tplc="B428D834" w:tentative="1">
      <w:start w:val="1"/>
      <w:numFmt w:val="lowerLetter"/>
      <w:lvlText w:val="%5."/>
      <w:lvlJc w:val="left"/>
      <w:pPr>
        <w:ind w:left="5508" w:hanging="360"/>
      </w:pPr>
    </w:lvl>
    <w:lvl w:ilvl="5" w:tplc="F4A4F668" w:tentative="1">
      <w:start w:val="1"/>
      <w:numFmt w:val="lowerRoman"/>
      <w:lvlText w:val="%6."/>
      <w:lvlJc w:val="right"/>
      <w:pPr>
        <w:ind w:left="6228" w:hanging="180"/>
      </w:pPr>
    </w:lvl>
    <w:lvl w:ilvl="6" w:tplc="AD064374" w:tentative="1">
      <w:start w:val="1"/>
      <w:numFmt w:val="decimal"/>
      <w:lvlText w:val="%7."/>
      <w:lvlJc w:val="left"/>
      <w:pPr>
        <w:ind w:left="6948" w:hanging="360"/>
      </w:pPr>
    </w:lvl>
    <w:lvl w:ilvl="7" w:tplc="2C66C256" w:tentative="1">
      <w:start w:val="1"/>
      <w:numFmt w:val="lowerLetter"/>
      <w:lvlText w:val="%8."/>
      <w:lvlJc w:val="left"/>
      <w:pPr>
        <w:ind w:left="7668" w:hanging="360"/>
      </w:pPr>
    </w:lvl>
    <w:lvl w:ilvl="8" w:tplc="09E4B1A4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 w15:restartNumberingAfterBreak="0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 w15:restartNumberingAfterBreak="0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3D450BC"/>
    <w:multiLevelType w:val="hybridMultilevel"/>
    <w:tmpl w:val="DB9EE22E"/>
    <w:lvl w:ilvl="0" w:tplc="4ECC7188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plc="F6049074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316C5FC4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4D7287FE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A7A86476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74B23852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25AC80C0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AF6E7B9C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74EE2D0C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 w15:restartNumberingAfterBreak="0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1BE20CA"/>
    <w:multiLevelType w:val="hybridMultilevel"/>
    <w:tmpl w:val="E6EEC812"/>
    <w:lvl w:ilvl="0" w:tplc="392A661E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plc="10260414" w:tentative="1">
      <w:start w:val="1"/>
      <w:numFmt w:val="lowerLetter"/>
      <w:lvlText w:val="%2."/>
      <w:lvlJc w:val="left"/>
      <w:pPr>
        <w:ind w:left="2463" w:hanging="360"/>
      </w:pPr>
    </w:lvl>
    <w:lvl w:ilvl="2" w:tplc="F1E6A632" w:tentative="1">
      <w:start w:val="1"/>
      <w:numFmt w:val="lowerRoman"/>
      <w:lvlText w:val="%3."/>
      <w:lvlJc w:val="right"/>
      <w:pPr>
        <w:ind w:left="3183" w:hanging="180"/>
      </w:pPr>
    </w:lvl>
    <w:lvl w:ilvl="3" w:tplc="530ED118" w:tentative="1">
      <w:start w:val="1"/>
      <w:numFmt w:val="decimal"/>
      <w:lvlText w:val="%4."/>
      <w:lvlJc w:val="left"/>
      <w:pPr>
        <w:ind w:left="3903" w:hanging="360"/>
      </w:pPr>
    </w:lvl>
    <w:lvl w:ilvl="4" w:tplc="1F928548" w:tentative="1">
      <w:start w:val="1"/>
      <w:numFmt w:val="lowerLetter"/>
      <w:lvlText w:val="%5."/>
      <w:lvlJc w:val="left"/>
      <w:pPr>
        <w:ind w:left="4623" w:hanging="360"/>
      </w:pPr>
    </w:lvl>
    <w:lvl w:ilvl="5" w:tplc="A8428874" w:tentative="1">
      <w:start w:val="1"/>
      <w:numFmt w:val="lowerRoman"/>
      <w:lvlText w:val="%6."/>
      <w:lvlJc w:val="right"/>
      <w:pPr>
        <w:ind w:left="5343" w:hanging="180"/>
      </w:pPr>
    </w:lvl>
    <w:lvl w:ilvl="6" w:tplc="69CC4704" w:tentative="1">
      <w:start w:val="1"/>
      <w:numFmt w:val="decimal"/>
      <w:lvlText w:val="%7."/>
      <w:lvlJc w:val="left"/>
      <w:pPr>
        <w:ind w:left="6063" w:hanging="360"/>
      </w:pPr>
    </w:lvl>
    <w:lvl w:ilvl="7" w:tplc="F44CA954" w:tentative="1">
      <w:start w:val="1"/>
      <w:numFmt w:val="lowerLetter"/>
      <w:lvlText w:val="%8."/>
      <w:lvlJc w:val="left"/>
      <w:pPr>
        <w:ind w:left="6783" w:hanging="360"/>
      </w:pPr>
    </w:lvl>
    <w:lvl w:ilvl="8" w:tplc="793ED8AA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 w15:restartNumberingAfterBreak="0">
    <w:nsid w:val="57A1036E"/>
    <w:multiLevelType w:val="hybridMultilevel"/>
    <w:tmpl w:val="C7D821C8"/>
    <w:lvl w:ilvl="0" w:tplc="0B0E8FF4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12C8C6A8" w:tentative="1">
      <w:start w:val="1"/>
      <w:numFmt w:val="lowerLetter"/>
      <w:lvlText w:val="%2."/>
      <w:lvlJc w:val="left"/>
      <w:pPr>
        <w:ind w:left="2463" w:hanging="360"/>
      </w:pPr>
    </w:lvl>
    <w:lvl w:ilvl="2" w:tplc="D7E06B7E" w:tentative="1">
      <w:start w:val="1"/>
      <w:numFmt w:val="lowerRoman"/>
      <w:lvlText w:val="%3."/>
      <w:lvlJc w:val="right"/>
      <w:pPr>
        <w:ind w:left="3183" w:hanging="180"/>
      </w:pPr>
    </w:lvl>
    <w:lvl w:ilvl="3" w:tplc="29D89CE8" w:tentative="1">
      <w:start w:val="1"/>
      <w:numFmt w:val="decimal"/>
      <w:lvlText w:val="%4."/>
      <w:lvlJc w:val="left"/>
      <w:pPr>
        <w:ind w:left="3903" w:hanging="360"/>
      </w:pPr>
    </w:lvl>
    <w:lvl w:ilvl="4" w:tplc="13AA9EBC" w:tentative="1">
      <w:start w:val="1"/>
      <w:numFmt w:val="lowerLetter"/>
      <w:lvlText w:val="%5."/>
      <w:lvlJc w:val="left"/>
      <w:pPr>
        <w:ind w:left="4623" w:hanging="360"/>
      </w:pPr>
    </w:lvl>
    <w:lvl w:ilvl="5" w:tplc="124AFF0C" w:tentative="1">
      <w:start w:val="1"/>
      <w:numFmt w:val="lowerRoman"/>
      <w:lvlText w:val="%6."/>
      <w:lvlJc w:val="right"/>
      <w:pPr>
        <w:ind w:left="5343" w:hanging="180"/>
      </w:pPr>
    </w:lvl>
    <w:lvl w:ilvl="6" w:tplc="2B8C0EAE" w:tentative="1">
      <w:start w:val="1"/>
      <w:numFmt w:val="decimal"/>
      <w:lvlText w:val="%7."/>
      <w:lvlJc w:val="left"/>
      <w:pPr>
        <w:ind w:left="6063" w:hanging="360"/>
      </w:pPr>
    </w:lvl>
    <w:lvl w:ilvl="7" w:tplc="6E3EAF20" w:tentative="1">
      <w:start w:val="1"/>
      <w:numFmt w:val="lowerLetter"/>
      <w:lvlText w:val="%8."/>
      <w:lvlJc w:val="left"/>
      <w:pPr>
        <w:ind w:left="6783" w:hanging="360"/>
      </w:pPr>
    </w:lvl>
    <w:lvl w:ilvl="8" w:tplc="FB80FF34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 w15:restartNumberingAfterBreak="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 w15:restartNumberingAfterBreak="0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FAE40EF"/>
    <w:multiLevelType w:val="hybridMultilevel"/>
    <w:tmpl w:val="47F848EC"/>
    <w:lvl w:ilvl="0" w:tplc="516069C4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22DE17AE" w:tentative="1">
      <w:start w:val="1"/>
      <w:numFmt w:val="lowerLetter"/>
      <w:lvlText w:val="%2."/>
      <w:lvlJc w:val="left"/>
      <w:pPr>
        <w:ind w:left="3348" w:hanging="360"/>
      </w:pPr>
    </w:lvl>
    <w:lvl w:ilvl="2" w:tplc="DEAE4B36" w:tentative="1">
      <w:start w:val="1"/>
      <w:numFmt w:val="lowerRoman"/>
      <w:lvlText w:val="%3."/>
      <w:lvlJc w:val="right"/>
      <w:pPr>
        <w:ind w:left="4068" w:hanging="180"/>
      </w:pPr>
    </w:lvl>
    <w:lvl w:ilvl="3" w:tplc="C6FA1B02" w:tentative="1">
      <w:start w:val="1"/>
      <w:numFmt w:val="decimal"/>
      <w:lvlText w:val="%4."/>
      <w:lvlJc w:val="left"/>
      <w:pPr>
        <w:ind w:left="4788" w:hanging="360"/>
      </w:pPr>
    </w:lvl>
    <w:lvl w:ilvl="4" w:tplc="8A2AF22A" w:tentative="1">
      <w:start w:val="1"/>
      <w:numFmt w:val="lowerLetter"/>
      <w:lvlText w:val="%5."/>
      <w:lvlJc w:val="left"/>
      <w:pPr>
        <w:ind w:left="5508" w:hanging="360"/>
      </w:pPr>
    </w:lvl>
    <w:lvl w:ilvl="5" w:tplc="C67AE51C" w:tentative="1">
      <w:start w:val="1"/>
      <w:numFmt w:val="lowerRoman"/>
      <w:lvlText w:val="%6."/>
      <w:lvlJc w:val="right"/>
      <w:pPr>
        <w:ind w:left="6228" w:hanging="180"/>
      </w:pPr>
    </w:lvl>
    <w:lvl w:ilvl="6" w:tplc="28549EF4" w:tentative="1">
      <w:start w:val="1"/>
      <w:numFmt w:val="decimal"/>
      <w:lvlText w:val="%7."/>
      <w:lvlJc w:val="left"/>
      <w:pPr>
        <w:ind w:left="6948" w:hanging="360"/>
      </w:pPr>
    </w:lvl>
    <w:lvl w:ilvl="7" w:tplc="A8A8DCA8" w:tentative="1">
      <w:start w:val="1"/>
      <w:numFmt w:val="lowerLetter"/>
      <w:lvlText w:val="%8."/>
      <w:lvlJc w:val="left"/>
      <w:pPr>
        <w:ind w:left="7668" w:hanging="360"/>
      </w:pPr>
    </w:lvl>
    <w:lvl w:ilvl="8" w:tplc="A9106C74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 w15:restartNumberingAfterBreak="0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 w15:restartNumberingAfterBreak="0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ocumentProtection w:formatting="1" w:enforcement="0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E93"/>
    <w:rsid w:val="000F4E98"/>
    <w:rsid w:val="00121394"/>
    <w:rsid w:val="00137481"/>
    <w:rsid w:val="00153B2F"/>
    <w:rsid w:val="001725CB"/>
    <w:rsid w:val="001C58A5"/>
    <w:rsid w:val="001D7FBB"/>
    <w:rsid w:val="001F0481"/>
    <w:rsid w:val="00211A0E"/>
    <w:rsid w:val="0021682C"/>
    <w:rsid w:val="00224FD4"/>
    <w:rsid w:val="00270A01"/>
    <w:rsid w:val="002845EF"/>
    <w:rsid w:val="002B1693"/>
    <w:rsid w:val="002B5ECE"/>
    <w:rsid w:val="002C21C9"/>
    <w:rsid w:val="002E39D6"/>
    <w:rsid w:val="003036DE"/>
    <w:rsid w:val="00317BD3"/>
    <w:rsid w:val="00344800"/>
    <w:rsid w:val="00352F31"/>
    <w:rsid w:val="003660CD"/>
    <w:rsid w:val="00375319"/>
    <w:rsid w:val="003B35D3"/>
    <w:rsid w:val="003C083B"/>
    <w:rsid w:val="003F369F"/>
    <w:rsid w:val="0043291B"/>
    <w:rsid w:val="004465EE"/>
    <w:rsid w:val="00462EAD"/>
    <w:rsid w:val="00471DA6"/>
    <w:rsid w:val="004754C9"/>
    <w:rsid w:val="00493BDE"/>
    <w:rsid w:val="004B4293"/>
    <w:rsid w:val="004E37F8"/>
    <w:rsid w:val="004F3E8D"/>
    <w:rsid w:val="0057740A"/>
    <w:rsid w:val="005B5766"/>
    <w:rsid w:val="005F6F4E"/>
    <w:rsid w:val="00685079"/>
    <w:rsid w:val="00697D34"/>
    <w:rsid w:val="006B0D83"/>
    <w:rsid w:val="006D35FA"/>
    <w:rsid w:val="00756521"/>
    <w:rsid w:val="007671F2"/>
    <w:rsid w:val="0079087F"/>
    <w:rsid w:val="007B4B37"/>
    <w:rsid w:val="007D6F39"/>
    <w:rsid w:val="00834ABA"/>
    <w:rsid w:val="00850310"/>
    <w:rsid w:val="00860A74"/>
    <w:rsid w:val="008714FE"/>
    <w:rsid w:val="008731DF"/>
    <w:rsid w:val="00890577"/>
    <w:rsid w:val="00895D03"/>
    <w:rsid w:val="008B4455"/>
    <w:rsid w:val="008C677B"/>
    <w:rsid w:val="00912082"/>
    <w:rsid w:val="00950F68"/>
    <w:rsid w:val="00954E93"/>
    <w:rsid w:val="009628D4"/>
    <w:rsid w:val="00971D04"/>
    <w:rsid w:val="0097438A"/>
    <w:rsid w:val="009746FD"/>
    <w:rsid w:val="00977A33"/>
    <w:rsid w:val="009A7847"/>
    <w:rsid w:val="009B129C"/>
    <w:rsid w:val="009B2136"/>
    <w:rsid w:val="009B2A9C"/>
    <w:rsid w:val="009C0B52"/>
    <w:rsid w:val="009C1DD3"/>
    <w:rsid w:val="009F2828"/>
    <w:rsid w:val="00A0294C"/>
    <w:rsid w:val="00A32C7C"/>
    <w:rsid w:val="00A45258"/>
    <w:rsid w:val="00A56826"/>
    <w:rsid w:val="00AA480C"/>
    <w:rsid w:val="00AB0DFF"/>
    <w:rsid w:val="00AD7300"/>
    <w:rsid w:val="00AE4A2C"/>
    <w:rsid w:val="00AF64EA"/>
    <w:rsid w:val="00B00912"/>
    <w:rsid w:val="00B36954"/>
    <w:rsid w:val="00BA3917"/>
    <w:rsid w:val="00BA66D3"/>
    <w:rsid w:val="00BB188A"/>
    <w:rsid w:val="00BD4A71"/>
    <w:rsid w:val="00C92C21"/>
    <w:rsid w:val="00CA1A09"/>
    <w:rsid w:val="00CC723B"/>
    <w:rsid w:val="00D063C8"/>
    <w:rsid w:val="00D229B4"/>
    <w:rsid w:val="00D45432"/>
    <w:rsid w:val="00D4698E"/>
    <w:rsid w:val="00D800CC"/>
    <w:rsid w:val="00D97A2A"/>
    <w:rsid w:val="00DE58A1"/>
    <w:rsid w:val="00E1028A"/>
    <w:rsid w:val="00E25557"/>
    <w:rsid w:val="00E6061A"/>
    <w:rsid w:val="00E70A9C"/>
    <w:rsid w:val="00E77615"/>
    <w:rsid w:val="00EA56BE"/>
    <w:rsid w:val="00EA698D"/>
    <w:rsid w:val="00EB1EC7"/>
    <w:rsid w:val="00ED4A40"/>
    <w:rsid w:val="00EE1B2D"/>
    <w:rsid w:val="00F07DF0"/>
    <w:rsid w:val="00F20339"/>
    <w:rsid w:val="00F27F10"/>
    <w:rsid w:val="00FA13B3"/>
    <w:rsid w:val="00FB6F15"/>
    <w:rsid w:val="00FD5E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208844"/>
  <w15:docId w15:val="{99912091-45C6-478A-B905-C8C9CB202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locked="1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/>
    <w:lsdException w:name="macro" w:semiHidden="1" w:unhideWhenUsed="1"/>
    <w:lsdException w:name="toa heading" w:semiHidden="1" w:unhideWhenUsed="1"/>
    <w:lsdException w:name="List" w:semiHidden="1"/>
    <w:lsdException w:name="List Bullet" w:semiHidden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 w:unhideWhenUsed="1"/>
    <w:lsdException w:name="Subtitle" w:semiHidden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qFormat="1"/>
    <w:lsdException w:name="Emphasis" w:semiHidden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iPriority="0" w:unhideWhenUsed="1"/>
    <w:lsdException w:name="No List" w:semiHidden="1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semiHidden="1" w:uiPriority="0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semiHidden="1" w:uiPriority="34" w:qFormat="1"/>
    <w:lsdException w:name="Quote" w:semiHidden="1" w:qFormat="1"/>
    <w:lsdException w:name="Intense Quote" w:semiHidden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 w:unhideWhenUsed="1"/>
    <w:lsdException w:name="TOC Heading" w:semiHidden="1" w:unhideWhenUsed="1" w:qFormat="1"/>
  </w:latentStyles>
  <w:style w:type="paragraph" w:default="1" w:styleId="Normalny">
    <w:name w:val="Normal"/>
    <w:qFormat/>
    <w:rsid w:val="00CC158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semiHidden/>
    <w:rsid w:val="001E1E73"/>
    <w:pPr>
      <w:keepNext/>
      <w:keepLines/>
      <w:widowControl w:val="0"/>
      <w:suppressAutoHyphens/>
      <w:spacing w:before="480" w:after="0" w:line="36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Odwoanieprzypisudolnego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4C3F9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link w:val="Nagwek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4C3F9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StopkaZnak">
    <w:name w:val="Stopka Znak"/>
    <w:link w:val="Stopka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C3F97"/>
    <w:pPr>
      <w:widowControl w:val="0"/>
      <w:suppressAutoHyphens/>
      <w:spacing w:after="0" w:line="360" w:lineRule="auto"/>
    </w:pPr>
    <w:rPr>
      <w:rFonts w:ascii="Tahoma" w:eastAsia="Times New Roman" w:hAnsi="Tahoma" w:cs="Tahoma"/>
      <w:kern w:val="1"/>
      <w:sz w:val="24"/>
      <w:szCs w:val="16"/>
      <w:lang w:eastAsia="ar-SA"/>
    </w:rPr>
  </w:style>
  <w:style w:type="character" w:customStyle="1" w:styleId="TekstdymkaZnak">
    <w:name w:val="Tekst dymka Znak"/>
    <w:link w:val="Tekstdymka"/>
    <w:uiPriority w:val="99"/>
    <w:semiHidden/>
    <w:rsid w:val="004C3F97"/>
    <w:rPr>
      <w:rFonts w:ascii="Tahoma" w:eastAsiaTheme="minorEastAsia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omylnaczcionkaakapitu"/>
    <w:link w:val="Nagwek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Bezodstpw">
    <w:name w:val="No Spacing"/>
    <w:uiPriority w:val="99"/>
    <w:semiHidden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locked/>
    <w:rsid w:val="00295A6F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023F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23F13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04C0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6A748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Theme="minorEastAsia" w:hAnsi="Times New Roman" w:cs="Arial"/>
      <w:b/>
      <w:i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6A748A"/>
    <w:rPr>
      <w:b/>
    </w:rPr>
  </w:style>
  <w:style w:type="character" w:customStyle="1" w:styleId="Kkursywa">
    <w:name w:val="_K_ – kursywa"/>
    <w:basedOn w:val="Domylnaczcionkaakapitu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263522"/>
    <w:pPr>
      <w:spacing w:after="0" w:line="240" w:lineRule="auto"/>
      <w:ind w:left="283" w:hanging="170"/>
    </w:pPr>
    <w:rPr>
      <w:rFonts w:ascii="Times New Roman" w:eastAsiaTheme="minorEastAsia" w:hAnsi="Times New Roman" w:cs="Arial"/>
      <w:sz w:val="20"/>
      <w:szCs w:val="20"/>
      <w:lang w:eastAsia="pl-P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7A789F"/>
    <w:pPr>
      <w:suppressAutoHyphens/>
      <w:autoSpaceDE w:val="0"/>
      <w:autoSpaceDN w:val="0"/>
      <w:adjustRightInd w:val="0"/>
      <w:spacing w:after="0" w:line="360" w:lineRule="auto"/>
      <w:ind w:firstLine="510"/>
    </w:pPr>
    <w:rPr>
      <w:rFonts w:ascii="Times" w:eastAsiaTheme="minorEastAsia" w:hAnsi="Times" w:cs="Arial"/>
      <w:bCs/>
      <w:kern w:val="24"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7A789F"/>
    <w:pPr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" w:eastAsiaTheme="minorEastAsia" w:hAnsi="Times" w:cs="Arial"/>
      <w:bCs/>
      <w:kern w:val="24"/>
      <w:sz w:val="24"/>
      <w:szCs w:val="20"/>
      <w:lang w:eastAsia="pl-P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ela-Siatka">
    <w:name w:val="Table Grid"/>
    <w:basedOn w:val="Standardowy"/>
    <w:locked/>
    <w:rsid w:val="001952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locked/>
    <w:rsid w:val="001952B1"/>
    <w:pPr>
      <w:widowControl w:val="0"/>
      <w:autoSpaceDE w:val="0"/>
      <w:autoSpaceDN w:val="0"/>
      <w:adjustRightInd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0319C1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1329AC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/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341A6A"/>
    <w:rPr>
      <w:color w:val="808080"/>
    </w:rPr>
  </w:style>
  <w:style w:type="paragraph" w:styleId="Akapitzlist">
    <w:name w:val="List Paragraph"/>
    <w:basedOn w:val="Normalny"/>
    <w:uiPriority w:val="34"/>
    <w:qFormat/>
    <w:rsid w:val="006A4A35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6A4A35"/>
    <w:pPr>
      <w:spacing w:after="0" w:line="36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A4A35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twi\AppData\Roaming\Microsoft\Templates\Szablon%20aktu%20prawnego%204_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209DFD1-0E5C-4CD1-B575-8875AF666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aktu prawnego 4_0</Template>
  <TotalTime>0</TotalTime>
  <Pages>4</Pages>
  <Words>1017</Words>
  <Characters>6108</Characters>
  <Application>Microsoft Office Word</Application>
  <DocSecurity>0</DocSecurity>
  <Lines>50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katwi</dc:creator>
  <cp:lastModifiedBy>Chromiak Iwona</cp:lastModifiedBy>
  <cp:revision>2</cp:revision>
  <cp:lastPrinted>2012-04-23T06:39:00Z</cp:lastPrinted>
  <dcterms:created xsi:type="dcterms:W3CDTF">2021-03-08T09:19:00Z</dcterms:created>
  <dcterms:modified xsi:type="dcterms:W3CDTF">2021-03-08T09:19:00Z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